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033" w:tblpY="-1865"/>
        <w:tblOverlap w:val="never"/>
        <w:tblW w:w="3518" w:type="dxa"/>
        <w:tblInd w:w="0" w:type="dxa"/>
        <w:tblCellMar>
          <w:top w:w="0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1086"/>
      </w:tblGrid>
      <w:tr w:rsidR="004E5774">
        <w:trPr>
          <w:trHeight w:val="445"/>
        </w:trPr>
        <w:tc>
          <w:tcPr>
            <w:tcW w:w="243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61"/>
              <w:jc w:val="center"/>
            </w:pPr>
            <w:bookmarkStart w:id="0" w:name="_GoBack"/>
            <w:bookmarkEnd w:id="0"/>
            <w:r>
              <w:rPr>
                <w:rFonts w:ascii="Franklin Gothic Book" w:eastAsia="Franklin Gothic Book" w:hAnsi="Franklin Gothic Book" w:cs="Franklin Gothic Book"/>
              </w:rPr>
              <w:t xml:space="preserve">Daily Average </w:t>
            </w:r>
          </w:p>
        </w:tc>
        <w:tc>
          <w:tcPr>
            <w:tcW w:w="108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66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149 </w:t>
            </w:r>
          </w:p>
        </w:tc>
      </w:tr>
      <w:tr w:rsidR="004E5774">
        <w:trPr>
          <w:trHeight w:val="442"/>
        </w:trPr>
        <w:tc>
          <w:tcPr>
            <w:tcW w:w="243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63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Week Day Average </w:t>
            </w:r>
          </w:p>
        </w:tc>
        <w:tc>
          <w:tcPr>
            <w:tcW w:w="108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66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159 </w:t>
            </w:r>
          </w:p>
        </w:tc>
      </w:tr>
      <w:tr w:rsidR="004E5774">
        <w:trPr>
          <w:trHeight w:val="443"/>
        </w:trPr>
        <w:tc>
          <w:tcPr>
            <w:tcW w:w="243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Weekend Day Average </w:t>
            </w:r>
          </w:p>
        </w:tc>
        <w:tc>
          <w:tcPr>
            <w:tcW w:w="108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66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135 </w:t>
            </w:r>
          </w:p>
        </w:tc>
      </w:tr>
    </w:tbl>
    <w:tbl>
      <w:tblPr>
        <w:tblStyle w:val="TableGrid"/>
        <w:tblpPr w:vertAnchor="text" w:tblpX="1138" w:tblpY="382"/>
        <w:tblOverlap w:val="never"/>
        <w:tblW w:w="5150" w:type="dxa"/>
        <w:tblInd w:w="0" w:type="dxa"/>
        <w:tblCellMar>
          <w:top w:w="0" w:type="dxa"/>
          <w:left w:w="1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035"/>
        <w:gridCol w:w="975"/>
        <w:gridCol w:w="1098"/>
      </w:tblGrid>
      <w:tr w:rsidR="004E5774">
        <w:trPr>
          <w:trHeight w:val="445"/>
        </w:trPr>
        <w:tc>
          <w:tcPr>
            <w:tcW w:w="204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124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Average Speed </w:t>
            </w:r>
          </w:p>
        </w:tc>
        <w:tc>
          <w:tcPr>
            <w:tcW w:w="1035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left="26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34 mph   </w:t>
            </w:r>
          </w:p>
        </w:tc>
        <w:tc>
          <w:tcPr>
            <w:tcW w:w="975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32 mph </w:t>
            </w:r>
          </w:p>
        </w:tc>
        <w:tc>
          <w:tcPr>
            <w:tcW w:w="1098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left="59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35 mph </w:t>
            </w:r>
          </w:p>
        </w:tc>
      </w:tr>
      <w:tr w:rsidR="004E5774">
        <w:trPr>
          <w:trHeight w:val="442"/>
        </w:trPr>
        <w:tc>
          <w:tcPr>
            <w:tcW w:w="204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121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85th Percentile </w:t>
            </w:r>
          </w:p>
        </w:tc>
        <w:tc>
          <w:tcPr>
            <w:tcW w:w="1035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left="26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40 mph </w:t>
            </w:r>
          </w:p>
        </w:tc>
        <w:tc>
          <w:tcPr>
            <w:tcW w:w="975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38 mph </w:t>
            </w:r>
          </w:p>
        </w:tc>
        <w:tc>
          <w:tcPr>
            <w:tcW w:w="1098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left="59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42 mph </w:t>
            </w:r>
          </w:p>
        </w:tc>
      </w:tr>
      <w:tr w:rsidR="004E5774">
        <w:trPr>
          <w:trHeight w:val="693"/>
        </w:trPr>
        <w:tc>
          <w:tcPr>
            <w:tcW w:w="204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13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Percent of Vehicles &gt; 40 mph </w:t>
            </w:r>
          </w:p>
        </w:tc>
        <w:tc>
          <w:tcPr>
            <w:tcW w:w="1035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left="91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16.7% </w:t>
            </w:r>
          </w:p>
        </w:tc>
        <w:tc>
          <w:tcPr>
            <w:tcW w:w="975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left="65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11.8% </w:t>
            </w:r>
          </w:p>
        </w:tc>
        <w:tc>
          <w:tcPr>
            <w:tcW w:w="1098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4E5774" w:rsidRDefault="00AC1D3A">
            <w:pPr>
              <w:spacing w:after="0"/>
              <w:ind w:right="125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19.9% </w:t>
            </w:r>
          </w:p>
        </w:tc>
      </w:tr>
    </w:tbl>
    <w:p w:rsidR="004E5774" w:rsidRDefault="00AC1D3A">
      <w:pPr>
        <w:spacing w:after="168"/>
        <w:ind w:left="1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142875</wp:posOffset>
                </wp:positionV>
                <wp:extent cx="10058400" cy="3936291"/>
                <wp:effectExtent l="0" t="0" r="0" b="0"/>
                <wp:wrapTopAndBottom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3936291"/>
                          <a:chOff x="0" y="0"/>
                          <a:chExt cx="10058400" cy="393629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73380" y="1199964"/>
                            <a:ext cx="4412605" cy="3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48"/>
                                </w:rPr>
                                <w:t xml:space="preserve">Jacksonville Stage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91763" y="1199964"/>
                            <a:ext cx="101346" cy="3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3380" y="1527801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30580" y="1527801"/>
                            <a:ext cx="1842416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proofErr w:type="gramStart"/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>west</w:t>
                              </w:r>
                              <w:proofErr w:type="gramEnd"/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of Tucker 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16150" y="1527801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0164" y="2007860"/>
                            <a:ext cx="2563825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>Town of Halifax, Vermont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78278" y="2007860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0164" y="2210934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0164" y="2412102"/>
                            <a:ext cx="780934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Dates: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37208" y="2430242"/>
                            <a:ext cx="5063652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Saturday, October 15th to Wednesday, October 19th,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946015" y="2430242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0164" y="2613270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0164" y="2814438"/>
                            <a:ext cx="2184386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Posted Speed Limit: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93290" y="2832578"/>
                            <a:ext cx="1065552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proofErr w:type="gramStart"/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none</w:t>
                              </w:r>
                              <w:proofErr w:type="gramEnd"/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posted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94914" y="2832578"/>
                            <a:ext cx="135196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3097022" y="2832578"/>
                            <a:ext cx="23816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276549" y="2832578"/>
                            <a:ext cx="1236218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ordinance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06875" y="2814438"/>
                            <a:ext cx="5928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04414" y="3442326"/>
                            <a:ext cx="889074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>VOLUME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72307" y="3460466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91410" y="3640151"/>
                            <a:ext cx="1981296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>Number of Vehicles per 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83787" y="3622010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0"/>
                            <a:ext cx="10058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800100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6A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0058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800100">
                                <a:moveTo>
                                  <a:pt x="10058400" y="800100"/>
                                </a:move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lnTo>
                                  <a:pt x="100584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996049" y="193884"/>
                            <a:ext cx="2589187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 xml:space="preserve">Windham Regional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326756" y="453218"/>
                            <a:ext cx="1635117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555481" y="453218"/>
                            <a:ext cx="76010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53210" y="282049"/>
                            <a:ext cx="4887328" cy="37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48"/>
                                </w:rPr>
                                <w:t>TRAFFIC COUNT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28209" y="282049"/>
                            <a:ext cx="101448" cy="37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889369" y="3820237"/>
                            <a:ext cx="2807664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>Facing east on Jacksonville Stage 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003537" y="3820237"/>
                            <a:ext cx="42058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774" w:rsidRDefault="00AC1D3A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1018286"/>
                            <a:ext cx="3377311" cy="26607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Shape 125"/>
                        <wps:cNvSpPr/>
                        <wps:spPr>
                          <a:xfrm>
                            <a:off x="6278880" y="1018286"/>
                            <a:ext cx="3377311" cy="266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311" h="2660777">
                                <a:moveTo>
                                  <a:pt x="0" y="2660777"/>
                                </a:moveTo>
                                <a:lnTo>
                                  <a:pt x="3377311" y="2660777"/>
                                </a:lnTo>
                                <a:lnTo>
                                  <a:pt x="3377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6" style="width:792pt;height:309.944pt;position:absolute;mso-position-horizontal-relative:page;mso-position-horizontal:absolute;margin-left:3.05176e-05pt;mso-position-vertical-relative:page;margin-top:11.25pt;" coordsize="100584,39362">
                <v:rect id="Rectangle 10" style="position:absolute;width:44126;height:3719;left:3733;top:11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48"/>
                          </w:rPr>
                          <w:t xml:space="preserve">Jacksonville Stage Road </w:t>
                        </w:r>
                      </w:p>
                    </w:txbxContent>
                  </v:textbox>
                </v:rect>
                <v:rect id="Rectangle 11" style="position:absolute;width:1013;height:3719;left:36917;top:11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92;height:2175;left:3733;top:1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8424;height:2175;left:8305;top:1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west of Tucker Rd</w:t>
                        </w:r>
                      </w:p>
                    </w:txbxContent>
                  </v:textbox>
                </v:rect>
                <v:rect id="Rectangle 14" style="position:absolute;width:592;height:2175;left:22161;top:1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25638;height:2175;left:5501;top:20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Town of Halifax, Vermont</w:t>
                        </w:r>
                      </w:p>
                    </w:txbxContent>
                  </v:textbox>
                </v:rect>
                <v:rect id="Rectangle 16" style="position:absolute;width:592;height:2175;left:24782;top:20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92;height:2175;left:5501;top:22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7809;height:2175;left:5501;top:24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Dates:  </w:t>
                        </w:r>
                      </w:p>
                    </w:txbxContent>
                  </v:textbox>
                </v:rect>
                <v:rect id="Rectangle 19" style="position:absolute;width:50636;height:1859;left:11372;top:2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Saturday, October 15th to Wednesday, October 19th, 2022</w:t>
                        </w:r>
                      </w:p>
                    </w:txbxContent>
                  </v:textbox>
                </v:rect>
                <v:rect id="Rectangle 20" style="position:absolute;width:506;height:1859;left:49460;top:2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592;height:2175;left:5501;top:2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21843;height:2175;left:5501;top:28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Posted Speed Limit:  </w:t>
                        </w:r>
                      </w:p>
                    </w:txbxContent>
                  </v:textbox>
                </v:rect>
                <v:rect id="Rectangle 23" style="position:absolute;width:10655;height:1859;left:21932;top:28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none posted</w:t>
                        </w:r>
                      </w:p>
                    </w:txbxContent>
                  </v:textbox>
                </v:rect>
                <v:rect id="Rectangle 24" style="position:absolute;width:1351;height:1859;left:29949;top:28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—</w:t>
                        </w:r>
                      </w:p>
                    </w:txbxContent>
                  </v:textbox>
                </v:rect>
                <v:rect id="Rectangle 1077" style="position:absolute;width:2381;height:1859;left:30970;top:28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078" style="position:absolute;width:12362;height:1859;left:32765;top:28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 per ordinance</w:t>
                        </w:r>
                      </w:p>
                    </w:txbxContent>
                  </v:textbox>
                </v:rect>
                <v:rect id="Rectangle 26" style="position:absolute;width:592;height:2175;left:42068;top:28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8890;height:2175;left:28044;top:34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VOLUME</w:t>
                        </w:r>
                      </w:p>
                    </w:txbxContent>
                  </v:textbox>
                </v:rect>
                <v:rect id="Rectangle 28" style="position:absolute;width:506;height:1859;left:34723;top:34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19812;height:1543;left:23914;top:36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Number of Vehicles per Day</w:t>
                        </w:r>
                      </w:p>
                    </w:txbxContent>
                  </v:textbox>
                </v:rect>
                <v:rect id="Rectangle 30" style="position:absolute;width:506;height:1859;left:38837;top:36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1" style="position:absolute;width:100584;height:8001;left:0;top:0;" coordsize="10058400,800100" path="m0,0l10058400,0l10058400,800100l0,800100l0,0">
                  <v:stroke weight="0pt" endcap="flat" joinstyle="miter" miterlimit="10" on="false" color="#000000" opacity="0"/>
                  <v:fill on="true" color="#556a8a"/>
                </v:shape>
                <v:shape id="Shape 57" style="position:absolute;width:100584;height:8001;left:0;top:0;" coordsize="10058400,800100" path="m10058400,800100l0,800100l0,0l10058400,0">
                  <v:stroke weight="1.5pt" endcap="flat" joinstyle="miter" miterlimit="10" on="true" color="#000000"/>
                  <v:fill on="false" color="#000000" opacity="0"/>
                </v:shape>
                <v:rect id="Rectangle 58" style="position:absolute;width:25891;height:2789;left:69960;top:1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Windham Regional </w:t>
                        </w:r>
                      </w:p>
                    </w:txbxContent>
                  </v:textbox>
                </v:rect>
                <v:rect id="Rectangle 59" style="position:absolute;width:16351;height:2789;left:73267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Commission</w:t>
                        </w:r>
                      </w:p>
                    </w:txbxContent>
                  </v:textbox>
                </v:rect>
                <v:rect id="Rectangle 60" style="position:absolute;width:760;height:2789;left:85554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8873;height:3723;left:15532;top:2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48"/>
                          </w:rPr>
                          <w:t xml:space="preserve">TRAFFIC COUNT SUMMARY</w:t>
                        </w:r>
                      </w:p>
                    </w:txbxContent>
                  </v:textbox>
                </v:rect>
                <v:rect id="Rectangle 62" style="position:absolute;width:1014;height:3723;left:52282;top:2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28076;height:1543;left:68893;top:38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Facing east on Jacksonville Stage Road</w:t>
                        </w:r>
                      </w:p>
                    </w:txbxContent>
                  </v:textbox>
                </v:rect>
                <v:rect id="Rectangle 119" style="position:absolute;width:420;height:1543;left:90035;top:38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4" style="position:absolute;width:33773;height:26607;left:62788;top:10182;" filled="f">
                  <v:imagedata r:id="rId5"/>
                </v:shape>
                <v:shape id="Shape 125" style="position:absolute;width:33773;height:26607;left:62788;top:10182;" coordsize="3377311,2660777" path="m0,2660777l3377311,2660777l3377311,0l0,0x">
                  <v:stroke weight="0.25pt" endcap="flat" joinstyle="miter" miterlimit="10" on="true" color="#0c0c0c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5725287</wp:posOffset>
                </wp:positionH>
                <wp:positionV relativeFrom="paragraph">
                  <wp:posOffset>-897346</wp:posOffset>
                </wp:positionV>
                <wp:extent cx="3153538" cy="2859786"/>
                <wp:effectExtent l="0" t="0" r="0" b="0"/>
                <wp:wrapSquare wrapText="bothSides"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538" cy="2859786"/>
                          <a:chOff x="0" y="0"/>
                          <a:chExt cx="3153538" cy="2859786"/>
                        </a:xfrm>
                      </wpg:grpSpPr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190" y="-1752"/>
                            <a:ext cx="3157728" cy="2862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3153537" cy="285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537" h="2859786">
                                <a:moveTo>
                                  <a:pt x="0" y="2859786"/>
                                </a:moveTo>
                                <a:lnTo>
                                  <a:pt x="3153537" y="2859786"/>
                                </a:lnTo>
                                <a:lnTo>
                                  <a:pt x="3153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91361" y="1906803"/>
                            <a:ext cx="256540" cy="25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54762">
                                <a:moveTo>
                                  <a:pt x="128270" y="0"/>
                                </a:moveTo>
                                <a:lnTo>
                                  <a:pt x="158242" y="97409"/>
                                </a:lnTo>
                                <a:lnTo>
                                  <a:pt x="256540" y="97409"/>
                                </a:lnTo>
                                <a:lnTo>
                                  <a:pt x="176784" y="158115"/>
                                </a:lnTo>
                                <a:lnTo>
                                  <a:pt x="206756" y="254762"/>
                                </a:lnTo>
                                <a:lnTo>
                                  <a:pt x="128270" y="195580"/>
                                </a:lnTo>
                                <a:lnTo>
                                  <a:pt x="49911" y="254762"/>
                                </a:lnTo>
                                <a:lnTo>
                                  <a:pt x="79883" y="158115"/>
                                </a:lnTo>
                                <a:lnTo>
                                  <a:pt x="0" y="97409"/>
                                </a:lnTo>
                                <a:lnTo>
                                  <a:pt x="98425" y="97409"/>
                                </a:lnTo>
                                <a:lnTo>
                                  <a:pt x="128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91361" y="1906803"/>
                            <a:ext cx="256540" cy="25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54762">
                                <a:moveTo>
                                  <a:pt x="128270" y="0"/>
                                </a:moveTo>
                                <a:lnTo>
                                  <a:pt x="98425" y="97409"/>
                                </a:lnTo>
                                <a:lnTo>
                                  <a:pt x="0" y="97409"/>
                                </a:lnTo>
                                <a:lnTo>
                                  <a:pt x="79883" y="158115"/>
                                </a:lnTo>
                                <a:lnTo>
                                  <a:pt x="49911" y="254762"/>
                                </a:lnTo>
                                <a:lnTo>
                                  <a:pt x="128270" y="195580"/>
                                </a:lnTo>
                                <a:lnTo>
                                  <a:pt x="206756" y="254762"/>
                                </a:lnTo>
                                <a:lnTo>
                                  <a:pt x="176784" y="158115"/>
                                </a:lnTo>
                                <a:lnTo>
                                  <a:pt x="256540" y="97409"/>
                                </a:lnTo>
                                <a:lnTo>
                                  <a:pt x="158242" y="97409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7" style="width:248.31pt;height:225.18pt;position:absolute;mso-position-horizontal-relative:text;mso-position-horizontal:absolute;margin-left:450.81pt;mso-position-vertical-relative:text;margin-top:-70.6572pt;" coordsize="31535,28597">
                <v:shape id="Picture 1467" style="position:absolute;width:31577;height:28620;left:-41;top:-17;" filled="f">
                  <v:imagedata r:id="rId7"/>
                </v:shape>
                <v:shape id="Shape 65" style="position:absolute;width:31535;height:28597;left:0;top:0;" coordsize="3153537,2859786" path="m0,2859786l3153537,2859786l3153537,0l0,0x">
                  <v:stroke weight="0.25pt" endcap="flat" joinstyle="miter" miterlimit="10" on="true" color="#0c0c0c"/>
                  <v:fill on="false" color="#000000" opacity="0"/>
                </v:shape>
                <v:shape id="Shape 66" style="position:absolute;width:2565;height:2547;left:14913;top:19068;" coordsize="256540,254762" path="m128270,0l158242,97409l256540,97409l176784,158115l206756,254762l128270,195580l49911,254762l79883,158115l0,97409l98425,97409l128270,0x">
                  <v:stroke weight="0pt" endcap="flat" joinstyle="miter" miterlimit="10" on="false" color="#000000" opacity="0"/>
                  <v:fill on="true" color="#ff0000"/>
                </v:shape>
                <v:shape id="Shape 67" style="position:absolute;width:2565;height:2547;left:14913;top:19068;" coordsize="256540,254762" path="m128270,0l98425,97409l0,97409l79883,158115l49911,254762l128270,195580l206756,254762l176784,158115l256540,97409l158242,97409x">
                  <v:stroke weight="0.25pt" endcap="flat" joinstyle="miter" miterlimit="10" on="true" color="#26262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sz w:val="28"/>
        </w:rPr>
        <w:t xml:space="preserve">   SPEED             </w:t>
      </w:r>
      <w:r>
        <w:rPr>
          <w:rFonts w:ascii="Franklin Gothic Book" w:eastAsia="Franklin Gothic Book" w:hAnsi="Franklin Gothic Book" w:cs="Franklin Gothic Book"/>
          <w:i/>
          <w:sz w:val="20"/>
        </w:rPr>
        <w:t>Total       Eastbound   Westbound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:rsidR="004E5774" w:rsidRDefault="00AC1D3A">
      <w:pPr>
        <w:spacing w:before="625" w:after="636" w:line="229" w:lineRule="auto"/>
        <w:ind w:right="4891"/>
      </w:pPr>
      <w:r>
        <w:rPr>
          <w:rFonts w:ascii="Arial" w:eastAsia="Arial" w:hAnsi="Arial" w:cs="Arial"/>
          <w:sz w:val="20"/>
        </w:rPr>
        <w:t xml:space="preserve">*Vehicle class data at this location not included due to an unusually high number of unclassed vehicles, possibly due </w:t>
      </w:r>
      <w:proofErr w:type="gramStart"/>
      <w:r>
        <w:rPr>
          <w:rFonts w:ascii="Arial" w:eastAsia="Arial" w:hAnsi="Arial" w:cs="Arial"/>
          <w:sz w:val="20"/>
        </w:rPr>
        <w:t>to</w:t>
      </w:r>
      <w:proofErr w:type="gramEnd"/>
      <w:r>
        <w:rPr>
          <w:rFonts w:ascii="Arial" w:eastAsia="Arial" w:hAnsi="Arial" w:cs="Arial"/>
          <w:sz w:val="20"/>
        </w:rPr>
        <w:t xml:space="preserve"> road conditions at the time of the count  </w:t>
      </w:r>
    </w:p>
    <w:p w:rsidR="004E5774" w:rsidRDefault="00AC1D3A">
      <w:pPr>
        <w:spacing w:after="0"/>
        <w:ind w:right="1956"/>
        <w:jc w:val="right"/>
      </w:pPr>
      <w:r>
        <w:rPr>
          <w:rFonts w:ascii="Franklin Gothic Book" w:eastAsia="Franklin Gothic Book" w:hAnsi="Franklin Gothic Book" w:cs="Franklin Gothic Book"/>
          <w:color w:val="262626"/>
          <w:sz w:val="20"/>
        </w:rPr>
        <w:t>139 Main Street, Suite 505 / Brattleboro, VT  05301 / Phone: (802) 257-4547 / www.windhamreg</w:t>
      </w:r>
      <w:r>
        <w:rPr>
          <w:rFonts w:ascii="Franklin Gothic Book" w:eastAsia="Franklin Gothic Book" w:hAnsi="Franklin Gothic Book" w:cs="Franklin Gothic Book"/>
          <w:color w:val="262626"/>
          <w:sz w:val="20"/>
        </w:rPr>
        <w:t xml:space="preserve">ional.org  </w:t>
      </w:r>
    </w:p>
    <w:sectPr w:rsidR="004E5774">
      <w:pgSz w:w="15840" w:h="12240" w:orient="landscape"/>
      <w:pgMar w:top="1440" w:right="1440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4"/>
    <w:rsid w:val="004E5774"/>
    <w:rsid w:val="00A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3D655-5016-476D-B30B-CFDB947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WRCGIS</dc:creator>
  <cp:keywords/>
  <cp:lastModifiedBy>Robbin Gabriel</cp:lastModifiedBy>
  <cp:revision>2</cp:revision>
  <dcterms:created xsi:type="dcterms:W3CDTF">2022-12-03T17:12:00Z</dcterms:created>
  <dcterms:modified xsi:type="dcterms:W3CDTF">2022-12-03T17:12:00Z</dcterms:modified>
</cp:coreProperties>
</file>